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39" w:rsidRDefault="00CA4239" w:rsidP="00CA4239">
      <w:pPr>
        <w:pStyle w:val="CM173"/>
        <w:pageBreakBefore/>
        <w:framePr w:w="6452" w:wrap="auto" w:vAnchor="page" w:hAnchor="page" w:x="3406" w:y="1531"/>
        <w:jc w:val="center"/>
        <w:rPr>
          <w:rFonts w:ascii="EGMIA H+ Syntax" w:hAnsi="EGMIA H+ Syntax" w:cs="EGMIA H+ Syntax"/>
          <w:sz w:val="36"/>
          <w:szCs w:val="36"/>
        </w:rPr>
      </w:pPr>
      <w:r>
        <w:rPr>
          <w:rFonts w:ascii="EGMIA H+ Syntax" w:hAnsi="EGMIA H+ Syntax" w:cs="EGMIA H+ Syntax"/>
          <w:b/>
          <w:bCs/>
          <w:sz w:val="36"/>
          <w:szCs w:val="36"/>
        </w:rPr>
        <w:t xml:space="preserve">13 De wagen aan- en afkoppelen </w:t>
      </w:r>
    </w:p>
    <w:p w:rsidR="00CA4239" w:rsidRDefault="00CA4239" w:rsidP="00CA4239">
      <w:pPr>
        <w:pStyle w:val="CM174"/>
        <w:framePr w:w="1810" w:wrap="auto" w:vAnchor="page" w:hAnchor="page" w:x="3389" w:y="2704"/>
        <w:rPr>
          <w:rFonts w:ascii="EGMMN L+ Syntax" w:hAnsi="EGMMN L+ Syntax" w:cs="EGMMN L+ Syntax"/>
          <w:sz w:val="20"/>
          <w:szCs w:val="20"/>
        </w:rPr>
      </w:pPr>
      <w:r>
        <w:rPr>
          <w:rFonts w:ascii="EGMMN L+ Syntax" w:hAnsi="EGMMN L+ Syntax" w:cs="EGMMN L+ Syntax"/>
          <w:b/>
          <w:bCs/>
          <w:sz w:val="20"/>
          <w:szCs w:val="20"/>
        </w:rPr>
        <w:t xml:space="preserve">Oriëntatie </w:t>
      </w:r>
    </w:p>
    <w:p w:rsidR="00CA4239" w:rsidRDefault="00CA4239" w:rsidP="00CA4239">
      <w:pPr>
        <w:pStyle w:val="CM174"/>
        <w:framePr w:w="6521" w:wrap="auto" w:vAnchor="page" w:hAnchor="page" w:x="3389" w:y="3222"/>
        <w:spacing w:line="256" w:lineRule="atLeast"/>
        <w:rPr>
          <w:rFonts w:cs="EGMCC I+ Syntax"/>
          <w:sz w:val="18"/>
          <w:szCs w:val="18"/>
        </w:rPr>
      </w:pPr>
      <w:r>
        <w:rPr>
          <w:rFonts w:cs="EGMCC I+ Syntax"/>
          <w:sz w:val="18"/>
          <w:szCs w:val="18"/>
        </w:rPr>
        <w:t xml:space="preserve">Het ongeluk van Kees heeft nogal indruk op Marcel gemaakt. In het weekend besluit hij om bij Kees te gaan kijken. In het ziekenhuis aangekomen ziet hij dat Klaas er ook is. Kees is inmiddels goed aanspreekbaar en doet uit de doeken wat er precies gebeurd is. Bij het aankoppelen van de vierwielige wagen heb ik eerst de luchtleidingen aangekoppeld. Onder de dissel had ik een balkje gezet om de dissel op de juiste hoogte te zetten. Nog een klein stukje terug en dan kan ik de trekpen plaatsen, dacht ik. Maar in plaats van achteruit te schakelen, schakelde ik in zijn vooruit. Toen braken de luchtslangen.” </w:t>
      </w:r>
    </w:p>
    <w:p w:rsidR="00CA4239" w:rsidRDefault="00CA4239" w:rsidP="00CA4239">
      <w:pPr>
        <w:pStyle w:val="CM176"/>
        <w:framePr w:w="6558" w:wrap="auto" w:vAnchor="page" w:hAnchor="page" w:x="3389" w:y="5527"/>
        <w:spacing w:line="256" w:lineRule="atLeast"/>
        <w:rPr>
          <w:rFonts w:cs="EGMCC I+ Syntax"/>
          <w:sz w:val="18"/>
          <w:szCs w:val="18"/>
        </w:rPr>
      </w:pPr>
      <w:r>
        <w:rPr>
          <w:rFonts w:cs="EGMCC I+ Syntax"/>
          <w:sz w:val="18"/>
          <w:szCs w:val="18"/>
        </w:rPr>
        <w:t xml:space="preserve">Marcel merkt op dat je dan de wagen niet meer kunt verplaatsen. Kees zei dat hij de stangen bij de remcilinders had losgemaakt om toch naar huis toe te kunnen rijden. Al met al is het Marcel duidelijk geworden wat het probleem was en na een half uurtje kletsen over het werk van de afgelopen week gaat hij samen met Klaas weer naar huis. </w:t>
      </w:r>
    </w:p>
    <w:p w:rsidR="00CA4239" w:rsidRDefault="00CA4239" w:rsidP="00CA4239">
      <w:pPr>
        <w:pStyle w:val="CM174"/>
        <w:framePr w:w="5492" w:wrap="auto" w:vAnchor="page" w:hAnchor="page" w:x="3389" w:y="6977"/>
        <w:rPr>
          <w:rFonts w:ascii="EGMIA H+ Syntax" w:hAnsi="EGMIA H+ Syntax" w:cs="EGMIA H+ Syntax"/>
          <w:sz w:val="28"/>
          <w:szCs w:val="28"/>
        </w:rPr>
      </w:pPr>
      <w:r>
        <w:rPr>
          <w:rFonts w:ascii="EGMIA H+ Syntax" w:hAnsi="EGMIA H+ Syntax" w:cs="EGMIA H+ Syntax"/>
          <w:b/>
          <w:bCs/>
          <w:sz w:val="28"/>
          <w:szCs w:val="28"/>
        </w:rPr>
        <w:t xml:space="preserve">13.1 Hoe koppel je een wagen aan? </w:t>
      </w:r>
    </w:p>
    <w:p w:rsidR="00CA4239" w:rsidRDefault="00CA4239" w:rsidP="00CA4239">
      <w:pPr>
        <w:pStyle w:val="CM6"/>
        <w:framePr w:w="6521" w:wrap="auto" w:vAnchor="page" w:hAnchor="page" w:x="3389" w:y="7578"/>
        <w:rPr>
          <w:rFonts w:cs="EGMCC I+ Syntax"/>
          <w:sz w:val="18"/>
          <w:szCs w:val="18"/>
        </w:rPr>
      </w:pPr>
      <w:r>
        <w:rPr>
          <w:rFonts w:cs="EGMCC I+ Syntax"/>
          <w:sz w:val="18"/>
          <w:szCs w:val="18"/>
        </w:rPr>
        <w:t xml:space="preserve">Bij een vierwielige wagen zit er aan de dissel een opklapbare steunpoot om de dissel op de juiste hoogte te zetten. Ook kan de dissel opgehangen zijn aan veren die de dissel op de juiste hoogte houden. Als je deze veren strakker of losser zet, kun je de aankoppelhoogte veranderen. Bij de overige wagens kom je de volgende mogelijkheden tegen om de dissel op de juiste hoogte te zetten: </w:t>
      </w:r>
    </w:p>
    <w:p w:rsidR="00CA4239" w:rsidRDefault="00CA4239" w:rsidP="00CA4239">
      <w:pPr>
        <w:pStyle w:val="Default"/>
        <w:framePr w:w="7020" w:wrap="auto" w:vAnchor="page" w:hAnchor="page" w:x="3389" w:y="8858"/>
        <w:numPr>
          <w:ilvl w:val="0"/>
          <w:numId w:val="1"/>
        </w:numPr>
        <w:rPr>
          <w:color w:val="auto"/>
          <w:sz w:val="18"/>
          <w:szCs w:val="18"/>
        </w:rPr>
      </w:pPr>
      <w:r>
        <w:rPr>
          <w:color w:val="auto"/>
          <w:sz w:val="18"/>
          <w:szCs w:val="18"/>
        </w:rPr>
        <w:t xml:space="preserve">een mechanisch bediende sleepvoet door middel van een kelderwinde of dommekracht; </w:t>
      </w:r>
    </w:p>
    <w:p w:rsidR="00CA4239" w:rsidRDefault="00CA4239" w:rsidP="00CA4239">
      <w:pPr>
        <w:pStyle w:val="Default"/>
        <w:framePr w:w="7020" w:wrap="auto" w:vAnchor="page" w:hAnchor="page" w:x="3389" w:y="8858"/>
        <w:numPr>
          <w:ilvl w:val="0"/>
          <w:numId w:val="1"/>
        </w:numPr>
        <w:rPr>
          <w:color w:val="auto"/>
          <w:sz w:val="18"/>
          <w:szCs w:val="18"/>
        </w:rPr>
      </w:pPr>
      <w:r>
        <w:rPr>
          <w:color w:val="auto"/>
          <w:sz w:val="18"/>
          <w:szCs w:val="18"/>
        </w:rPr>
        <w:t xml:space="preserve">een hydraulisch bediende steunpoot of een </w:t>
      </w:r>
      <w:proofErr w:type="spellStart"/>
      <w:r>
        <w:rPr>
          <w:color w:val="auto"/>
          <w:sz w:val="18"/>
          <w:szCs w:val="18"/>
        </w:rPr>
        <w:t>hydrauliekleiding</w:t>
      </w:r>
      <w:proofErr w:type="spellEnd"/>
      <w:r>
        <w:rPr>
          <w:color w:val="auto"/>
          <w:sz w:val="18"/>
          <w:szCs w:val="18"/>
        </w:rPr>
        <w:t xml:space="preserve"> vanaf de trekker, waarbij dan achter de snelkoppeling wel een kogelkraan moet zitten om de leiding af te kunnen sluiten; </w:t>
      </w:r>
    </w:p>
    <w:p w:rsidR="00CA4239" w:rsidRDefault="00CA4239" w:rsidP="00CA4239">
      <w:pPr>
        <w:pStyle w:val="Default"/>
        <w:framePr w:w="7020" w:wrap="auto" w:vAnchor="page" w:hAnchor="page" w:x="3389" w:y="8858"/>
        <w:numPr>
          <w:ilvl w:val="0"/>
          <w:numId w:val="1"/>
        </w:numPr>
        <w:rPr>
          <w:color w:val="auto"/>
          <w:sz w:val="18"/>
          <w:szCs w:val="18"/>
        </w:rPr>
      </w:pPr>
      <w:r>
        <w:rPr>
          <w:color w:val="auto"/>
          <w:sz w:val="18"/>
          <w:szCs w:val="18"/>
        </w:rPr>
        <w:t xml:space="preserve">een hydraulisch bediende steunpoot of sleepvoet met een handpompje, met oliereservoir en kraantje om olie terug te laten lopen van de cilinder naar het reservoir. </w:t>
      </w:r>
    </w:p>
    <w:p w:rsidR="00CA4239" w:rsidRDefault="00CA4239" w:rsidP="00CA4239">
      <w:pPr>
        <w:pStyle w:val="Default"/>
        <w:rPr>
          <w:color w:val="auto"/>
          <w:sz w:val="18"/>
          <w:szCs w:val="18"/>
        </w:rPr>
      </w:pPr>
    </w:p>
    <w:p w:rsidR="00CA4239" w:rsidRDefault="00CA4239" w:rsidP="00CA4239">
      <w:pPr>
        <w:pStyle w:val="CM121"/>
        <w:framePr w:w="2683" w:wrap="auto" w:vAnchor="page" w:hAnchor="page" w:x="1122" w:y="14561"/>
        <w:rPr>
          <w:rFonts w:cs="EGMCC I+ Syntax"/>
          <w:sz w:val="12"/>
          <w:szCs w:val="12"/>
        </w:rPr>
      </w:pPr>
      <w:r>
        <w:rPr>
          <w:rFonts w:ascii="MS Mincho" w:eastAsia="MS Mincho" w:hAnsi="MS Mincho" w:cs="MS Mincho" w:hint="eastAsia"/>
          <w:sz w:val="12"/>
          <w:szCs w:val="12"/>
        </w:rPr>
        <w:t>❑</w:t>
      </w:r>
      <w:r>
        <w:rPr>
          <w:rFonts w:cs="EGMCC I+ Syntax"/>
          <w:sz w:val="12"/>
          <w:szCs w:val="12"/>
        </w:rPr>
        <w:t xml:space="preserve"> DE WAGEN AAN- EN AFKOPPELEN </w:t>
      </w:r>
    </w:p>
    <w:p w:rsidR="00CA4239" w:rsidRDefault="00CA4239" w:rsidP="00CA4239">
      <w:pPr>
        <w:pStyle w:val="Default"/>
        <w:framePr w:w="4832" w:wrap="auto" w:vAnchor="page" w:hAnchor="page" w:x="2028" w:y="1171"/>
        <w:jc w:val="center"/>
        <w:rPr>
          <w:rFonts w:ascii="EGMII N+ Syntax" w:hAnsi="EGMII N+ Syntax" w:cs="EGMII N+ Syntax"/>
          <w:color w:val="auto"/>
          <w:sz w:val="18"/>
          <w:szCs w:val="18"/>
        </w:rPr>
      </w:pPr>
    </w:p>
    <w:p w:rsidR="00CA4239" w:rsidRDefault="00CA4239" w:rsidP="00CA4239">
      <w:pPr>
        <w:pStyle w:val="Default"/>
        <w:pageBreakBefore/>
        <w:framePr w:w="9599" w:wrap="auto" w:vAnchor="page" w:hAnchor="page" w:x="838" w:y="1657"/>
        <w:spacing w:after="300"/>
        <w:rPr>
          <w:rFonts w:ascii="EGMII N+ Syntax" w:hAnsi="EGMII N+ Syntax" w:cs="EGMII N+ Syntax"/>
          <w:color w:val="auto"/>
          <w:sz w:val="18"/>
          <w:szCs w:val="18"/>
        </w:rPr>
      </w:pPr>
      <w:r>
        <w:rPr>
          <w:rFonts w:ascii="EGMII N+ Syntax" w:hAnsi="EGMII N+ Syntax" w:cs="EGMII N+ Syntax"/>
          <w:noProof/>
          <w:color w:val="auto"/>
          <w:sz w:val="18"/>
          <w:szCs w:val="18"/>
        </w:rPr>
        <w:lastRenderedPageBreak/>
        <w:drawing>
          <wp:inline distT="0" distB="0" distL="0" distR="0">
            <wp:extent cx="5591175" cy="2352675"/>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91175" cy="2352675"/>
                    </a:xfrm>
                    <a:prstGeom prst="rect">
                      <a:avLst/>
                    </a:prstGeom>
                    <a:noFill/>
                    <a:ln w="9525">
                      <a:noFill/>
                      <a:miter lim="800000"/>
                      <a:headEnd/>
                      <a:tailEnd/>
                    </a:ln>
                  </pic:spPr>
                </pic:pic>
              </a:graphicData>
            </a:graphic>
          </wp:inline>
        </w:drawing>
      </w:r>
    </w:p>
    <w:p w:rsidR="00CA4239" w:rsidRDefault="00CA4239" w:rsidP="00CA4239">
      <w:pPr>
        <w:pStyle w:val="CM181"/>
        <w:framePr w:w="4873" w:wrap="auto" w:vAnchor="page" w:hAnchor="page" w:x="2028" w:y="5195"/>
        <w:jc w:val="center"/>
        <w:rPr>
          <w:rFonts w:ascii="EGMII N+ Syntax" w:hAnsi="EGMII N+ Syntax" w:cs="EGMII N+ Syntax"/>
          <w:sz w:val="18"/>
          <w:szCs w:val="18"/>
        </w:rPr>
      </w:pPr>
      <w:r>
        <w:rPr>
          <w:rFonts w:ascii="EGNIJ F+ MOA" w:hAnsi="EGNIJ F+ MOA" w:cs="EGNIJ F+ MOA"/>
          <w:b/>
          <w:bCs/>
          <w:i/>
          <w:iCs/>
          <w:sz w:val="18"/>
          <w:szCs w:val="18"/>
        </w:rPr>
        <w:t xml:space="preserve">Fig. 13.2 </w:t>
      </w:r>
      <w:r>
        <w:rPr>
          <w:rFonts w:ascii="EGMII N+ Syntax" w:hAnsi="EGMII N+ Syntax" w:cs="EGMII N+ Syntax"/>
          <w:i/>
          <w:iCs/>
          <w:sz w:val="18"/>
          <w:szCs w:val="18"/>
        </w:rPr>
        <w:t xml:space="preserve">Steunpoot en bijbehorende handpomp </w:t>
      </w:r>
    </w:p>
    <w:p w:rsidR="00CA4239" w:rsidRDefault="00CA4239" w:rsidP="00CA4239">
      <w:pPr>
        <w:pStyle w:val="Default"/>
        <w:framePr w:w="9600" w:wrap="auto" w:vAnchor="page" w:hAnchor="page" w:x="838" w:y="5681"/>
        <w:spacing w:after="340"/>
        <w:rPr>
          <w:rFonts w:ascii="EGMII N+ Syntax" w:hAnsi="EGMII N+ Syntax" w:cs="EGMII N+ Syntax"/>
          <w:color w:val="auto"/>
          <w:sz w:val="18"/>
          <w:szCs w:val="18"/>
        </w:rPr>
      </w:pPr>
      <w:r>
        <w:rPr>
          <w:rFonts w:ascii="EGMII N+ Syntax" w:hAnsi="EGMII N+ Syntax" w:cs="EGMII N+ Syntax"/>
          <w:noProof/>
          <w:color w:val="auto"/>
          <w:sz w:val="18"/>
          <w:szCs w:val="18"/>
        </w:rPr>
        <w:drawing>
          <wp:inline distT="0" distB="0" distL="0" distR="0">
            <wp:extent cx="5591175" cy="1895475"/>
            <wp:effectExtent l="1905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591175" cy="1895475"/>
                    </a:xfrm>
                    <a:prstGeom prst="rect">
                      <a:avLst/>
                    </a:prstGeom>
                    <a:noFill/>
                    <a:ln w="9525">
                      <a:noFill/>
                      <a:miter lim="800000"/>
                      <a:headEnd/>
                      <a:tailEnd/>
                    </a:ln>
                  </pic:spPr>
                </pic:pic>
              </a:graphicData>
            </a:graphic>
          </wp:inline>
        </w:drawing>
      </w:r>
    </w:p>
    <w:p w:rsidR="00CA4239" w:rsidRDefault="00CA4239" w:rsidP="00CA4239">
      <w:pPr>
        <w:pStyle w:val="CM174"/>
        <w:framePr w:w="6521" w:wrap="auto" w:vAnchor="page" w:hAnchor="page" w:x="3106" w:y="9040"/>
        <w:spacing w:line="258" w:lineRule="atLeast"/>
        <w:rPr>
          <w:rFonts w:cs="EGMCC I+ Syntax"/>
          <w:sz w:val="18"/>
          <w:szCs w:val="18"/>
        </w:rPr>
      </w:pPr>
      <w:r>
        <w:rPr>
          <w:rFonts w:cs="EGMCC I+ Syntax"/>
          <w:sz w:val="18"/>
          <w:szCs w:val="18"/>
        </w:rPr>
        <w:t xml:space="preserve">Je mag een wagen nooit aan een draaibare trekhaak van de trekker koppelen. Ook neem je de nodige voorzichtigheid in acht bij het achteruitrijden. Zorg dat er niemand tussen de trekker en wagen staat. Rijd in een lage versnelling achteruit, totdat het middelpunt van het trekoog van de wagen zich in de verstelbare trekhaak of boven de kipperknobbel bevindt. Plaats de </w:t>
      </w:r>
      <w:proofErr w:type="spellStart"/>
      <w:r>
        <w:rPr>
          <w:rFonts w:cs="EGMCC I+ Syntax"/>
          <w:sz w:val="18"/>
          <w:szCs w:val="18"/>
        </w:rPr>
        <w:t>koppelingspen</w:t>
      </w:r>
      <w:proofErr w:type="spellEnd"/>
      <w:r>
        <w:rPr>
          <w:rFonts w:cs="EGMCC I+ Syntax"/>
          <w:sz w:val="18"/>
          <w:szCs w:val="18"/>
        </w:rPr>
        <w:t xml:space="preserve"> en breng de borging aan. Vergeet daarna niet om de steunpoot in te klappen of omhoog te doen. Bij het loskoppelen plaats je eerst de steunpoot. Ook zorg je ervoor dat het trekoog vrij komt. Daarna verwijder je de borging en de trekpen. </w:t>
      </w:r>
    </w:p>
    <w:p w:rsidR="00CA4239" w:rsidRDefault="00CA4239" w:rsidP="00CA4239">
      <w:pPr>
        <w:pStyle w:val="CM174"/>
        <w:framePr w:w="6154" w:wrap="auto" w:vAnchor="page" w:hAnchor="page" w:x="3106" w:y="11340"/>
        <w:rPr>
          <w:rFonts w:ascii="EGMMN L+ Syntax" w:hAnsi="EGMMN L+ Syntax" w:cs="EGMMN L+ Syntax"/>
          <w:sz w:val="20"/>
          <w:szCs w:val="20"/>
        </w:rPr>
      </w:pPr>
      <w:r>
        <w:rPr>
          <w:rFonts w:ascii="EGMMN L+ Syntax" w:hAnsi="EGMMN L+ Syntax" w:cs="EGMMN L+ Syntax"/>
          <w:b/>
          <w:bCs/>
          <w:sz w:val="20"/>
          <w:szCs w:val="20"/>
        </w:rPr>
        <w:t xml:space="preserve">Hydraulische aansluitingen voor cilinders en motoren </w:t>
      </w:r>
    </w:p>
    <w:p w:rsidR="00CA4239" w:rsidRDefault="00CA4239" w:rsidP="00CA4239">
      <w:pPr>
        <w:pStyle w:val="CM174"/>
        <w:framePr w:w="6521" w:wrap="auto" w:vAnchor="page" w:hAnchor="page" w:x="3106" w:y="11858"/>
        <w:spacing w:line="258" w:lineRule="atLeast"/>
        <w:rPr>
          <w:rFonts w:cs="EGMCC I+ Syntax"/>
          <w:sz w:val="18"/>
          <w:szCs w:val="18"/>
        </w:rPr>
      </w:pPr>
      <w:r>
        <w:rPr>
          <w:rFonts w:cs="EGMCC I+ Syntax"/>
          <w:sz w:val="18"/>
          <w:szCs w:val="18"/>
        </w:rPr>
        <w:t xml:space="preserve">Bij trekkers worden de aansluitingen voor de </w:t>
      </w:r>
      <w:proofErr w:type="spellStart"/>
      <w:r>
        <w:rPr>
          <w:rFonts w:cs="EGMCC I+ Syntax"/>
          <w:sz w:val="18"/>
          <w:szCs w:val="18"/>
        </w:rPr>
        <w:t>hydrauliek</w:t>
      </w:r>
      <w:proofErr w:type="spellEnd"/>
      <w:r>
        <w:rPr>
          <w:rFonts w:cs="EGMCC I+ Syntax"/>
          <w:sz w:val="18"/>
          <w:szCs w:val="18"/>
        </w:rPr>
        <w:t xml:space="preserve"> soms gemerkt met kleuren. Nu zijn er bij de wagens meestal niet veel hydraulische aansluitingen voor cilinders en/of motoren aanwezig. Toch kan het verstandig zijn om ook de aansluitingen van een codering te voorzien. </w:t>
      </w:r>
    </w:p>
    <w:p w:rsidR="00CA4239" w:rsidRDefault="00CA4239" w:rsidP="00CA4239">
      <w:pPr>
        <w:pStyle w:val="CM199"/>
        <w:framePr w:w="7475" w:wrap="auto" w:vAnchor="page" w:hAnchor="page" w:x="2152" w:y="13139"/>
        <w:spacing w:line="256" w:lineRule="atLeast"/>
        <w:rPr>
          <w:rFonts w:cs="EGMCC I+ Syntax"/>
          <w:sz w:val="18"/>
          <w:szCs w:val="18"/>
        </w:rPr>
      </w:pPr>
      <w:r>
        <w:rPr>
          <w:rFonts w:ascii="EGMII N+ Syntax" w:hAnsi="EGMII N+ Syntax" w:cs="EGMII N+ Syntax"/>
          <w:i/>
          <w:iCs/>
          <w:sz w:val="18"/>
          <w:szCs w:val="18"/>
        </w:rPr>
        <w:t xml:space="preserve">drukloos </w:t>
      </w:r>
      <w:r>
        <w:rPr>
          <w:rFonts w:ascii="EGMII N+ Syntax" w:hAnsi="EGMII N+ Syntax" w:cs="EGMII N+ Syntax"/>
          <w:i/>
          <w:iCs/>
          <w:sz w:val="18"/>
          <w:szCs w:val="18"/>
        </w:rPr>
        <w:tab/>
      </w:r>
      <w:r>
        <w:rPr>
          <w:rFonts w:cs="EGMCC I+ Syntax"/>
          <w:sz w:val="18"/>
          <w:szCs w:val="18"/>
        </w:rPr>
        <w:t xml:space="preserve">Belangrijk bij het aankoppelen is dat de leidingen </w:t>
      </w:r>
      <w:r>
        <w:rPr>
          <w:rFonts w:ascii="EGMII N+ Syntax" w:hAnsi="EGMII N+ Syntax" w:cs="EGMII N+ Syntax"/>
          <w:i/>
          <w:iCs/>
          <w:sz w:val="18"/>
          <w:szCs w:val="18"/>
        </w:rPr>
        <w:t>drukloos</w:t>
      </w:r>
      <w:r>
        <w:rPr>
          <w:rFonts w:cs="EGMCC I+ Syntax"/>
          <w:sz w:val="18"/>
          <w:szCs w:val="18"/>
        </w:rPr>
        <w:t xml:space="preserve"> moeten zijn. Is dit niet het geval, dan haal je nooit de druk eraf door de snelsluiting op de dissel te drukken. Het beste kun je de trekker uit zetten en de stuurschuif heen en weer bewegen. Hierdoor </w:t>
      </w:r>
    </w:p>
    <w:p w:rsidR="00CA4239" w:rsidRDefault="00CA4239" w:rsidP="00CA4239">
      <w:pPr>
        <w:pStyle w:val="CM4"/>
        <w:framePr w:w="2360" w:wrap="auto" w:vAnchor="page" w:hAnchor="page" w:x="7944" w:y="14561"/>
        <w:rPr>
          <w:rFonts w:cs="EGMCC I+ Syntax"/>
          <w:sz w:val="12"/>
          <w:szCs w:val="12"/>
        </w:rPr>
      </w:pPr>
      <w:r>
        <w:rPr>
          <w:rFonts w:ascii="MS Mincho" w:eastAsia="MS Mincho" w:hAnsi="MS Mincho" w:cs="MS Mincho" w:hint="eastAsia"/>
          <w:sz w:val="12"/>
          <w:szCs w:val="12"/>
        </w:rPr>
        <w:t>❑</w:t>
      </w:r>
      <w:r>
        <w:rPr>
          <w:rFonts w:cs="EGMCC I+ Syntax"/>
          <w:sz w:val="12"/>
          <w:szCs w:val="12"/>
        </w:rPr>
        <w:t xml:space="preserve"> DE TREKKER EN TRANSPORT </w:t>
      </w:r>
    </w:p>
    <w:p w:rsidR="00CA4239" w:rsidRDefault="00CA4239" w:rsidP="00CA4239">
      <w:pPr>
        <w:pStyle w:val="CM46"/>
        <w:pageBreakBefore/>
        <w:framePr w:w="1508" w:wrap="auto" w:vAnchor="page" w:hAnchor="page" w:x="2312" w:y="4758"/>
        <w:rPr>
          <w:rFonts w:ascii="EGNIJ F+ MOA" w:hAnsi="EGNIJ F+ MOA" w:cs="EGNIJ F+ MOA"/>
          <w:sz w:val="18"/>
          <w:szCs w:val="18"/>
        </w:rPr>
      </w:pPr>
      <w:r>
        <w:rPr>
          <w:rFonts w:ascii="EGNIJ F+ MOA" w:hAnsi="EGNIJ F+ MOA" w:cs="EGNIJ F+ MOA"/>
          <w:b/>
          <w:bCs/>
          <w:i/>
          <w:iCs/>
          <w:sz w:val="18"/>
          <w:szCs w:val="18"/>
        </w:rPr>
        <w:lastRenderedPageBreak/>
        <w:t>Fig. 13.3</w:t>
      </w:r>
    </w:p>
    <w:p w:rsidR="00CA4239" w:rsidRDefault="00CA4239" w:rsidP="00CA4239">
      <w:pPr>
        <w:pStyle w:val="CM47"/>
        <w:framePr w:w="2039" w:wrap="auto" w:vAnchor="page" w:hAnchor="page" w:x="1122" w:y="5016"/>
        <w:jc w:val="right"/>
        <w:rPr>
          <w:rFonts w:ascii="EGMII N+ Syntax" w:hAnsi="EGMII N+ Syntax" w:cs="EGMII N+ Syntax"/>
          <w:sz w:val="18"/>
          <w:szCs w:val="18"/>
        </w:rPr>
      </w:pPr>
      <w:r>
        <w:rPr>
          <w:rFonts w:ascii="EGMII N+ Syntax" w:hAnsi="EGMII N+ Syntax" w:cs="EGMII N+ Syntax"/>
          <w:i/>
          <w:iCs/>
          <w:sz w:val="18"/>
          <w:szCs w:val="18"/>
        </w:rPr>
        <w:t xml:space="preserve"> Het aankoppelen van een </w:t>
      </w:r>
      <w:proofErr w:type="spellStart"/>
      <w:r>
        <w:rPr>
          <w:rFonts w:ascii="EGMII N+ Syntax" w:hAnsi="EGMII N+ Syntax" w:cs="EGMII N+ Syntax"/>
          <w:i/>
          <w:iCs/>
          <w:sz w:val="18"/>
          <w:szCs w:val="18"/>
        </w:rPr>
        <w:t>hydrauliekslang</w:t>
      </w:r>
      <w:proofErr w:type="spellEnd"/>
      <w:r>
        <w:rPr>
          <w:rFonts w:ascii="EGMII N+ Syntax" w:hAnsi="EGMII N+ Syntax" w:cs="EGMII N+ Syntax"/>
          <w:i/>
          <w:iCs/>
          <w:sz w:val="18"/>
          <w:szCs w:val="18"/>
        </w:rPr>
        <w:t xml:space="preserve"> met snelkoppeling </w:t>
      </w:r>
    </w:p>
    <w:p w:rsidR="00CA4239" w:rsidRDefault="00CA4239" w:rsidP="00CA4239">
      <w:pPr>
        <w:pStyle w:val="CM174"/>
        <w:framePr w:w="6521" w:wrap="auto" w:vAnchor="page" w:hAnchor="page" w:x="3389" w:y="1172"/>
        <w:spacing w:line="256" w:lineRule="atLeast"/>
        <w:rPr>
          <w:rFonts w:cs="EGMCC I+ Syntax"/>
          <w:sz w:val="18"/>
          <w:szCs w:val="18"/>
        </w:rPr>
      </w:pPr>
      <w:r>
        <w:rPr>
          <w:rFonts w:cs="EGMCC I+ Syntax"/>
          <w:sz w:val="18"/>
          <w:szCs w:val="18"/>
        </w:rPr>
        <w:t xml:space="preserve">is de leiding bij de trekker drukloos en kun je de slang alsnog aankoppelen. Bij sommige trekkers wordt er gewerkt met een drukloze retourleiding. Het is belangrijk dat je dat weet. Vaak is zo’n slang duidelijk gemerkt. </w:t>
      </w:r>
    </w:p>
    <w:p w:rsidR="00CA4239" w:rsidRDefault="00CA4239" w:rsidP="00CA4239">
      <w:pPr>
        <w:pStyle w:val="CM174"/>
        <w:framePr w:w="6521" w:wrap="auto" w:vAnchor="page" w:hAnchor="page" w:x="3389" w:y="2196"/>
        <w:spacing w:line="256" w:lineRule="atLeast"/>
        <w:rPr>
          <w:rFonts w:cs="EGMCC I+ Syntax"/>
          <w:sz w:val="18"/>
          <w:szCs w:val="18"/>
        </w:rPr>
      </w:pPr>
      <w:r>
        <w:rPr>
          <w:rFonts w:cs="EGMCC I+ Syntax"/>
          <w:sz w:val="18"/>
          <w:szCs w:val="18"/>
        </w:rPr>
        <w:t xml:space="preserve">Een opraapwagen of een drijfmesttank heeft bijna altijd een persleiding en een retourleiding die je niet mag verwisselen. Ook hier is het belangrijk dat de leidingen gemerkt zijn. </w:t>
      </w:r>
    </w:p>
    <w:p w:rsidR="00CA4239" w:rsidRDefault="00CA4239" w:rsidP="00CA4239">
      <w:pPr>
        <w:pStyle w:val="CM176"/>
        <w:framePr w:w="6521" w:wrap="auto" w:vAnchor="page" w:hAnchor="page" w:x="3389" w:y="3221"/>
        <w:spacing w:line="256" w:lineRule="atLeast"/>
        <w:rPr>
          <w:rFonts w:cs="EGMCC I+ Syntax"/>
          <w:sz w:val="18"/>
          <w:szCs w:val="18"/>
        </w:rPr>
      </w:pPr>
      <w:r>
        <w:rPr>
          <w:rFonts w:cs="EGMCC I+ Syntax"/>
          <w:sz w:val="18"/>
          <w:szCs w:val="18"/>
        </w:rPr>
        <w:t xml:space="preserve">Meestal worden er snelkoppelingen gebruikt, waarbij het vrouwelijk deel aan de trekker zit. Deze vrouwelijke </w:t>
      </w:r>
      <w:proofErr w:type="spellStart"/>
      <w:r>
        <w:rPr>
          <w:rFonts w:cs="EGMCC I+ Syntax"/>
          <w:sz w:val="18"/>
          <w:szCs w:val="18"/>
        </w:rPr>
        <w:t>snelkoppelingdelen</w:t>
      </w:r>
      <w:proofErr w:type="spellEnd"/>
      <w:r>
        <w:rPr>
          <w:rFonts w:cs="EGMCC I+ Syntax"/>
          <w:sz w:val="18"/>
          <w:szCs w:val="18"/>
        </w:rPr>
        <w:t xml:space="preserve"> zijn zodanig bevestigd dat ze beveiligd zijn op trekbelasting. Mocht je vergeten zijn om de slangen los te koppelen, dan worden de </w:t>
      </w:r>
      <w:proofErr w:type="spellStart"/>
      <w:r>
        <w:rPr>
          <w:rFonts w:cs="EGMCC I+ Syntax"/>
          <w:sz w:val="18"/>
          <w:szCs w:val="18"/>
        </w:rPr>
        <w:t>hydrauliekslangen</w:t>
      </w:r>
      <w:proofErr w:type="spellEnd"/>
      <w:r>
        <w:rPr>
          <w:rFonts w:cs="EGMCC I+ Syntax"/>
          <w:sz w:val="18"/>
          <w:szCs w:val="18"/>
        </w:rPr>
        <w:t xml:space="preserve"> eruit getrokken. De slangen worden dan niet stukgetrokken. </w:t>
      </w:r>
    </w:p>
    <w:p w:rsidR="00CA4239" w:rsidRDefault="00CA4239" w:rsidP="00CA4239">
      <w:pPr>
        <w:pStyle w:val="Default"/>
        <w:framePr w:w="5160" w:wrap="auto" w:vAnchor="page" w:hAnchor="page" w:x="3389" w:y="4808"/>
        <w:spacing w:after="340"/>
        <w:rPr>
          <w:color w:val="auto"/>
          <w:sz w:val="18"/>
          <w:szCs w:val="18"/>
        </w:rPr>
      </w:pPr>
      <w:r>
        <w:rPr>
          <w:noProof/>
          <w:color w:val="auto"/>
          <w:sz w:val="18"/>
          <w:szCs w:val="18"/>
        </w:rPr>
        <w:drawing>
          <wp:inline distT="0" distB="0" distL="0" distR="0">
            <wp:extent cx="2771775" cy="1914525"/>
            <wp:effectExtent l="1905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771775" cy="1914525"/>
                    </a:xfrm>
                    <a:prstGeom prst="rect">
                      <a:avLst/>
                    </a:prstGeom>
                    <a:noFill/>
                    <a:ln w="9525">
                      <a:noFill/>
                      <a:miter lim="800000"/>
                      <a:headEnd/>
                      <a:tailEnd/>
                    </a:ln>
                  </pic:spPr>
                </pic:pic>
              </a:graphicData>
            </a:graphic>
          </wp:inline>
        </w:drawing>
      </w:r>
    </w:p>
    <w:p w:rsidR="00CA4239" w:rsidRDefault="00CA4239" w:rsidP="00CA4239">
      <w:pPr>
        <w:pStyle w:val="CM174"/>
        <w:framePr w:w="7319" w:wrap="auto" w:vAnchor="page" w:hAnchor="page" w:x="3389" w:y="8186"/>
        <w:spacing w:line="256" w:lineRule="atLeast"/>
        <w:rPr>
          <w:rFonts w:ascii="EGMMN L+ Syntax" w:hAnsi="EGMMN L+ Syntax" w:cs="EGMMN L+ Syntax"/>
          <w:sz w:val="20"/>
          <w:szCs w:val="20"/>
        </w:rPr>
      </w:pPr>
      <w:r>
        <w:rPr>
          <w:rFonts w:ascii="EGMMN L+ Syntax" w:hAnsi="EGMMN L+ Syntax" w:cs="EGMMN L+ Syntax"/>
          <w:b/>
          <w:bCs/>
          <w:sz w:val="20"/>
          <w:szCs w:val="20"/>
        </w:rPr>
        <w:t xml:space="preserve">Hydraulische aansluiting voor de hydraulisch bediende wagenrem </w:t>
      </w:r>
    </w:p>
    <w:p w:rsidR="00CA4239" w:rsidRDefault="00CA4239" w:rsidP="00CA4239">
      <w:pPr>
        <w:pStyle w:val="CM174"/>
        <w:framePr w:w="6521" w:wrap="auto" w:vAnchor="page" w:hAnchor="page" w:x="3389" w:y="8705"/>
        <w:spacing w:line="256" w:lineRule="atLeast"/>
        <w:rPr>
          <w:rFonts w:cs="EGMCC I+ Syntax"/>
          <w:sz w:val="18"/>
          <w:szCs w:val="18"/>
        </w:rPr>
      </w:pPr>
      <w:r>
        <w:rPr>
          <w:rFonts w:cs="EGMCC I+ Syntax"/>
          <w:sz w:val="18"/>
          <w:szCs w:val="18"/>
        </w:rPr>
        <w:t xml:space="preserve">De hydraulische aansluiting voor de hydraulische bediende wagenrem is ook een snelkoppeling. Deze koppeling is van een heel ander type. De klep aan de binnenkant van de koppeling is geen kogel maar een klep met een vrij grote opening. Hierdoor kan de olie gemakkelijk en snel passeren en worden de remmen probleemloos bediend. </w:t>
      </w:r>
    </w:p>
    <w:p w:rsidR="00CA4239" w:rsidRDefault="00CA4239" w:rsidP="00CA4239">
      <w:pPr>
        <w:pStyle w:val="CM174"/>
        <w:framePr w:w="6521" w:wrap="auto" w:vAnchor="page" w:hAnchor="page" w:x="3389" w:y="10242"/>
        <w:spacing w:line="256" w:lineRule="atLeast"/>
        <w:rPr>
          <w:rFonts w:cs="EGMCC I+ Syntax"/>
          <w:sz w:val="18"/>
          <w:szCs w:val="18"/>
        </w:rPr>
      </w:pPr>
      <w:r>
        <w:rPr>
          <w:rFonts w:cs="EGMCC I+ Syntax"/>
          <w:sz w:val="18"/>
          <w:szCs w:val="18"/>
        </w:rPr>
        <w:t xml:space="preserve">Een ander voordeel is dat je </w:t>
      </w:r>
      <w:proofErr w:type="spellStart"/>
      <w:r>
        <w:rPr>
          <w:rFonts w:cs="EGMCC I+ Syntax"/>
          <w:sz w:val="18"/>
          <w:szCs w:val="18"/>
        </w:rPr>
        <w:t>je</w:t>
      </w:r>
      <w:proofErr w:type="spellEnd"/>
      <w:r>
        <w:rPr>
          <w:rFonts w:cs="EGMCC I+ Syntax"/>
          <w:sz w:val="18"/>
          <w:szCs w:val="18"/>
        </w:rPr>
        <w:t xml:space="preserve"> niet kunt vergissen in het aansluiten. Soms zie je ook wel eens dat er aan de trekker een mannelijk </w:t>
      </w:r>
      <w:proofErr w:type="spellStart"/>
      <w:r>
        <w:rPr>
          <w:rFonts w:cs="EGMCC I+ Syntax"/>
          <w:sz w:val="18"/>
          <w:szCs w:val="18"/>
        </w:rPr>
        <w:t>snelkoppelingdeel</w:t>
      </w:r>
      <w:proofErr w:type="spellEnd"/>
      <w:r>
        <w:rPr>
          <w:rFonts w:cs="EGMCC I+ Syntax"/>
          <w:sz w:val="18"/>
          <w:szCs w:val="18"/>
        </w:rPr>
        <w:t xml:space="preserve"> op de remleiding is aangesloten. Op de remslang die naar de wagen loopt zit dan het vrouwelijke </w:t>
      </w:r>
      <w:proofErr w:type="spellStart"/>
      <w:r>
        <w:rPr>
          <w:rFonts w:cs="EGMCC I+ Syntax"/>
          <w:sz w:val="18"/>
          <w:szCs w:val="18"/>
        </w:rPr>
        <w:t>snelkoppelingdeel</w:t>
      </w:r>
      <w:proofErr w:type="spellEnd"/>
      <w:r>
        <w:rPr>
          <w:rFonts w:cs="EGMCC I+ Syntax"/>
          <w:sz w:val="18"/>
          <w:szCs w:val="18"/>
        </w:rPr>
        <w:t xml:space="preserve">. Dit is om verwarring tegen te gaan. </w:t>
      </w:r>
    </w:p>
    <w:p w:rsidR="00CA4239" w:rsidRDefault="00CA4239" w:rsidP="00CA4239">
      <w:pPr>
        <w:pStyle w:val="CM174"/>
        <w:framePr w:w="5953" w:wrap="auto" w:vAnchor="page" w:hAnchor="page" w:x="3389" w:y="11517"/>
        <w:spacing w:line="258" w:lineRule="atLeast"/>
        <w:rPr>
          <w:rFonts w:ascii="EGMMN L+ Syntax" w:hAnsi="EGMMN L+ Syntax" w:cs="EGMMN L+ Syntax"/>
          <w:sz w:val="20"/>
          <w:szCs w:val="20"/>
        </w:rPr>
      </w:pPr>
      <w:r>
        <w:rPr>
          <w:rFonts w:ascii="EGMMN L+ Syntax" w:hAnsi="EGMMN L+ Syntax" w:cs="EGMMN L+ Syntax"/>
          <w:b/>
          <w:bCs/>
          <w:sz w:val="20"/>
          <w:szCs w:val="20"/>
        </w:rPr>
        <w:t xml:space="preserve">Pneumatische koppelingen voor de pneumatisch bediende wagenrem </w:t>
      </w:r>
    </w:p>
    <w:p w:rsidR="00CA4239" w:rsidRDefault="00CA4239" w:rsidP="00CA4239">
      <w:pPr>
        <w:pStyle w:val="CM182"/>
        <w:framePr w:w="6521" w:wrap="auto" w:vAnchor="page" w:hAnchor="page" w:x="3389" w:y="12292"/>
        <w:spacing w:line="256" w:lineRule="atLeast"/>
        <w:rPr>
          <w:rFonts w:cs="EGMCC I+ Syntax"/>
          <w:sz w:val="18"/>
          <w:szCs w:val="18"/>
        </w:rPr>
      </w:pPr>
      <w:r>
        <w:rPr>
          <w:rFonts w:cs="EGMCC I+ Syntax"/>
          <w:sz w:val="18"/>
          <w:szCs w:val="18"/>
        </w:rPr>
        <w:t xml:space="preserve">Wanneer de wagen luchtgeremd is, sluit je de luchtleidingen aan voor de bediening. Bij het </w:t>
      </w:r>
      <w:proofErr w:type="spellStart"/>
      <w:r>
        <w:rPr>
          <w:rFonts w:cs="EGMCC I+ Syntax"/>
          <w:sz w:val="18"/>
          <w:szCs w:val="18"/>
        </w:rPr>
        <w:t>eenleidingsysteem</w:t>
      </w:r>
      <w:proofErr w:type="spellEnd"/>
      <w:r>
        <w:rPr>
          <w:rFonts w:cs="EGMCC I+ Syntax"/>
          <w:sz w:val="18"/>
          <w:szCs w:val="18"/>
        </w:rPr>
        <w:t xml:space="preserve"> is dit geen probleem, je kunt je niet vergissen. Bij het tweeleidingsysteem wordt de constant- of voorraadleiding aangegeven met een rode kleur. Het kunststof afsluitklepje van de koppelingshelft heeft die rode kleur. Of de luchtleiding heeft een rode kleur. De commandoleiding wordt aangeduid met een gele kleur. In figuur 13.4 zie je een koppelingskop, zoals die op een pneumatisch remsysteem voorkomt. </w:t>
      </w:r>
    </w:p>
    <w:p w:rsidR="00CA4239" w:rsidRDefault="00CA4239" w:rsidP="00CA4239">
      <w:pPr>
        <w:pStyle w:val="CM130"/>
        <w:framePr w:w="2706" w:wrap="auto" w:vAnchor="page" w:hAnchor="page" w:x="1122" w:y="14561"/>
        <w:rPr>
          <w:rFonts w:cs="EGMCC I+ Syntax"/>
          <w:sz w:val="12"/>
          <w:szCs w:val="12"/>
        </w:rPr>
      </w:pPr>
      <w:r>
        <w:rPr>
          <w:rFonts w:ascii="MS Mincho" w:eastAsia="MS Mincho" w:hAnsi="MS Mincho" w:cs="MS Mincho" w:hint="eastAsia"/>
          <w:sz w:val="12"/>
          <w:szCs w:val="12"/>
        </w:rPr>
        <w:t>❑</w:t>
      </w:r>
      <w:r>
        <w:rPr>
          <w:rFonts w:cs="EGMCC I+ Syntax"/>
          <w:sz w:val="12"/>
          <w:szCs w:val="12"/>
        </w:rPr>
        <w:t xml:space="preserve"> HOE KOPPEL JE EEN WAGEN AAN? </w:t>
      </w:r>
    </w:p>
    <w:p w:rsidR="00CA4239" w:rsidRDefault="00CA4239" w:rsidP="00CA4239">
      <w:pPr>
        <w:pStyle w:val="CM42"/>
        <w:pageBreakBefore/>
        <w:framePr w:w="1508" w:wrap="auto" w:vAnchor="page" w:hAnchor="page" w:x="2028" w:y="1171"/>
        <w:jc w:val="both"/>
        <w:rPr>
          <w:rFonts w:ascii="EGNIJ F+ MOA" w:hAnsi="EGNIJ F+ MOA" w:cs="EGNIJ F+ MOA"/>
          <w:sz w:val="18"/>
          <w:szCs w:val="18"/>
        </w:rPr>
      </w:pPr>
      <w:r>
        <w:rPr>
          <w:rFonts w:ascii="EGNIJ F+ MOA" w:hAnsi="EGNIJ F+ MOA" w:cs="EGNIJ F+ MOA"/>
          <w:b/>
          <w:bCs/>
          <w:i/>
          <w:iCs/>
          <w:sz w:val="18"/>
          <w:szCs w:val="18"/>
        </w:rPr>
        <w:lastRenderedPageBreak/>
        <w:t>Fig. 13.4</w:t>
      </w:r>
    </w:p>
    <w:p w:rsidR="00CA4239" w:rsidRDefault="00CA4239" w:rsidP="00CA4239">
      <w:pPr>
        <w:pStyle w:val="CM171"/>
        <w:framePr w:w="2020" w:wrap="auto" w:vAnchor="page" w:hAnchor="page" w:x="857" w:y="1429"/>
        <w:spacing w:line="258" w:lineRule="atLeast"/>
        <w:jc w:val="both"/>
        <w:rPr>
          <w:rFonts w:ascii="EGMII N+ Syntax" w:hAnsi="EGMII N+ Syntax" w:cs="EGMII N+ Syntax"/>
          <w:sz w:val="18"/>
          <w:szCs w:val="18"/>
        </w:rPr>
      </w:pPr>
      <w:r>
        <w:rPr>
          <w:rFonts w:ascii="EGMII N+ Syntax" w:hAnsi="EGMII N+ Syntax" w:cs="EGMII N+ Syntax"/>
          <w:i/>
          <w:iCs/>
          <w:sz w:val="18"/>
          <w:szCs w:val="18"/>
        </w:rPr>
        <w:t xml:space="preserve"> Koppelingskop van een pneumatisch remsysteem </w:t>
      </w:r>
    </w:p>
    <w:p w:rsidR="00CA4239" w:rsidRDefault="00CA4239" w:rsidP="00CA4239">
      <w:pPr>
        <w:pStyle w:val="Default"/>
        <w:framePr w:w="5099" w:wrap="auto" w:vAnchor="page" w:hAnchor="page" w:x="3106" w:y="1221"/>
        <w:spacing w:after="1600"/>
        <w:rPr>
          <w:rFonts w:ascii="EGMII N+ Syntax" w:hAnsi="EGMII N+ Syntax" w:cs="EGMII N+ Syntax"/>
          <w:color w:val="auto"/>
          <w:sz w:val="18"/>
          <w:szCs w:val="18"/>
        </w:rPr>
      </w:pPr>
      <w:r>
        <w:rPr>
          <w:rFonts w:ascii="EGMII N+ Syntax" w:hAnsi="EGMII N+ Syntax" w:cs="EGMII N+ Syntax"/>
          <w:noProof/>
          <w:color w:val="auto"/>
          <w:sz w:val="18"/>
          <w:szCs w:val="18"/>
        </w:rPr>
        <w:drawing>
          <wp:inline distT="0" distB="0" distL="0" distR="0">
            <wp:extent cx="2714625" cy="3038475"/>
            <wp:effectExtent l="1905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714625" cy="3038475"/>
                    </a:xfrm>
                    <a:prstGeom prst="rect">
                      <a:avLst/>
                    </a:prstGeom>
                    <a:noFill/>
                    <a:ln w="9525">
                      <a:noFill/>
                      <a:miter lim="800000"/>
                      <a:headEnd/>
                      <a:tailEnd/>
                    </a:ln>
                  </pic:spPr>
                </pic:pic>
              </a:graphicData>
            </a:graphic>
          </wp:inline>
        </w:drawing>
      </w:r>
    </w:p>
    <w:p w:rsidR="00CA4239" w:rsidRDefault="00CA4239" w:rsidP="00CA4239">
      <w:pPr>
        <w:pStyle w:val="CM46"/>
        <w:framePr w:w="1508" w:wrap="auto" w:vAnchor="page" w:hAnchor="page" w:x="2028" w:y="7643"/>
        <w:rPr>
          <w:rFonts w:ascii="EGNIJ F+ MOA" w:hAnsi="EGNIJ F+ MOA" w:cs="EGNIJ F+ MOA"/>
          <w:sz w:val="18"/>
          <w:szCs w:val="18"/>
        </w:rPr>
      </w:pPr>
      <w:r>
        <w:rPr>
          <w:rFonts w:ascii="EGNIJ F+ MOA" w:hAnsi="EGNIJ F+ MOA" w:cs="EGNIJ F+ MOA"/>
          <w:b/>
          <w:bCs/>
          <w:i/>
          <w:iCs/>
          <w:sz w:val="18"/>
          <w:szCs w:val="18"/>
        </w:rPr>
        <w:t>Fig. 13.5</w:t>
      </w:r>
    </w:p>
    <w:p w:rsidR="00CA4239" w:rsidRDefault="00CA4239" w:rsidP="00CA4239">
      <w:pPr>
        <w:pStyle w:val="CM47"/>
        <w:framePr w:w="2035" w:wrap="auto" w:vAnchor="page" w:hAnchor="page" w:x="842" w:y="7900"/>
        <w:jc w:val="right"/>
        <w:rPr>
          <w:rFonts w:ascii="EGMII N+ Syntax" w:hAnsi="EGMII N+ Syntax" w:cs="EGMII N+ Syntax"/>
          <w:sz w:val="18"/>
          <w:szCs w:val="18"/>
        </w:rPr>
      </w:pPr>
      <w:r>
        <w:rPr>
          <w:rFonts w:ascii="EGMII N+ Syntax" w:hAnsi="EGMII N+ Syntax" w:cs="EGMII N+ Syntax"/>
          <w:i/>
          <w:iCs/>
          <w:sz w:val="18"/>
          <w:szCs w:val="18"/>
        </w:rPr>
        <w:t xml:space="preserve"> </w:t>
      </w:r>
      <w:proofErr w:type="spellStart"/>
      <w:r>
        <w:rPr>
          <w:rFonts w:ascii="EGMII N+ Syntax" w:hAnsi="EGMII N+ Syntax" w:cs="EGMII N+ Syntax"/>
          <w:i/>
          <w:iCs/>
          <w:sz w:val="18"/>
          <w:szCs w:val="18"/>
        </w:rPr>
        <w:t>Zevenpolig</w:t>
      </w:r>
      <w:proofErr w:type="spellEnd"/>
      <w:r>
        <w:rPr>
          <w:rFonts w:ascii="EGMII N+ Syntax" w:hAnsi="EGMII N+ Syntax" w:cs="EGMII N+ Syntax"/>
          <w:i/>
          <w:iCs/>
          <w:sz w:val="18"/>
          <w:szCs w:val="18"/>
        </w:rPr>
        <w:t xml:space="preserve"> aangesloten contactdoos en stekker voor de wagenverlichting </w:t>
      </w:r>
    </w:p>
    <w:p w:rsidR="00CA4239" w:rsidRDefault="00CA4239" w:rsidP="00CA4239">
      <w:pPr>
        <w:pStyle w:val="CM174"/>
        <w:framePr w:w="4776" w:wrap="auto" w:vAnchor="page" w:hAnchor="page" w:x="3106" w:y="6356"/>
        <w:jc w:val="both"/>
        <w:rPr>
          <w:rFonts w:ascii="EGMMN L+ Syntax" w:hAnsi="EGMMN L+ Syntax" w:cs="EGMMN L+ Syntax"/>
          <w:sz w:val="20"/>
          <w:szCs w:val="20"/>
        </w:rPr>
      </w:pPr>
      <w:proofErr w:type="spellStart"/>
      <w:r>
        <w:rPr>
          <w:rFonts w:ascii="EGMMN L+ Syntax" w:hAnsi="EGMMN L+ Syntax" w:cs="EGMMN L+ Syntax"/>
          <w:b/>
          <w:bCs/>
          <w:sz w:val="20"/>
          <w:szCs w:val="20"/>
        </w:rPr>
        <w:t>Zevenpolige</w:t>
      </w:r>
      <w:proofErr w:type="spellEnd"/>
      <w:r>
        <w:rPr>
          <w:rFonts w:ascii="EGMMN L+ Syntax" w:hAnsi="EGMMN L+ Syntax" w:cs="EGMMN L+ Syntax"/>
          <w:b/>
          <w:bCs/>
          <w:sz w:val="20"/>
          <w:szCs w:val="20"/>
        </w:rPr>
        <w:t xml:space="preserve"> stekker voor de verlichting </w:t>
      </w:r>
    </w:p>
    <w:p w:rsidR="00CA4239" w:rsidRDefault="00CA4239" w:rsidP="00CA4239">
      <w:pPr>
        <w:pStyle w:val="CM176"/>
        <w:framePr w:w="6521" w:wrap="auto" w:vAnchor="page" w:hAnchor="page" w:x="3106" w:y="6875"/>
        <w:spacing w:line="256" w:lineRule="atLeast"/>
        <w:jc w:val="both"/>
        <w:rPr>
          <w:rFonts w:cs="EGMCC I+ Syntax"/>
          <w:sz w:val="18"/>
          <w:szCs w:val="18"/>
        </w:rPr>
      </w:pPr>
      <w:r>
        <w:rPr>
          <w:rFonts w:cs="EGMCC I+ Syntax"/>
          <w:sz w:val="18"/>
          <w:szCs w:val="18"/>
        </w:rPr>
        <w:t xml:space="preserve">In figuur 13.5 staan een contactdoos en een stekker van een </w:t>
      </w:r>
      <w:proofErr w:type="spellStart"/>
      <w:r>
        <w:rPr>
          <w:rFonts w:cs="EGMCC I+ Syntax"/>
          <w:sz w:val="18"/>
          <w:szCs w:val="18"/>
        </w:rPr>
        <w:t>zevenpolige</w:t>
      </w:r>
      <w:proofErr w:type="spellEnd"/>
      <w:r>
        <w:rPr>
          <w:rFonts w:cs="EGMCC I+ Syntax"/>
          <w:sz w:val="18"/>
          <w:szCs w:val="18"/>
        </w:rPr>
        <w:t xml:space="preserve"> stekker voor de verlichting van een wagen. </w:t>
      </w:r>
    </w:p>
    <w:p w:rsidR="00CA4239" w:rsidRDefault="00CA4239" w:rsidP="00CA4239">
      <w:pPr>
        <w:pStyle w:val="Default"/>
        <w:framePr w:w="5159" w:wrap="auto" w:vAnchor="page" w:hAnchor="page" w:x="3106" w:y="7692"/>
        <w:spacing w:after="320"/>
        <w:rPr>
          <w:color w:val="auto"/>
          <w:sz w:val="18"/>
          <w:szCs w:val="18"/>
        </w:rPr>
      </w:pPr>
      <w:r>
        <w:rPr>
          <w:noProof/>
          <w:color w:val="auto"/>
          <w:sz w:val="18"/>
          <w:szCs w:val="18"/>
        </w:rPr>
        <w:drawing>
          <wp:inline distT="0" distB="0" distL="0" distR="0">
            <wp:extent cx="2771775" cy="1628775"/>
            <wp:effectExtent l="1905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771775" cy="1628775"/>
                    </a:xfrm>
                    <a:prstGeom prst="rect">
                      <a:avLst/>
                    </a:prstGeom>
                    <a:noFill/>
                    <a:ln w="9525">
                      <a:noFill/>
                      <a:miter lim="800000"/>
                      <a:headEnd/>
                      <a:tailEnd/>
                    </a:ln>
                  </pic:spPr>
                </pic:pic>
              </a:graphicData>
            </a:graphic>
          </wp:inline>
        </w:drawing>
      </w:r>
    </w:p>
    <w:p w:rsidR="00CA4239" w:rsidRDefault="00CA4239" w:rsidP="00CA4239">
      <w:pPr>
        <w:pStyle w:val="CM174"/>
        <w:framePr w:w="6521" w:wrap="auto" w:vAnchor="page" w:hAnchor="page" w:x="3106" w:y="10595"/>
        <w:spacing w:line="256" w:lineRule="atLeast"/>
        <w:rPr>
          <w:rFonts w:cs="EGMCC I+ Syntax"/>
          <w:sz w:val="18"/>
          <w:szCs w:val="18"/>
        </w:rPr>
      </w:pPr>
      <w:r>
        <w:rPr>
          <w:rFonts w:cs="EGMCC I+ Syntax"/>
          <w:sz w:val="18"/>
          <w:szCs w:val="18"/>
        </w:rPr>
        <w:t xml:space="preserve">Nadat je de stekker in de contactdoos gedaan hebt, moet je er een gewoonte van maken om de verlichting van de wagen te controleren. Het gebeurt maar al te vaak dat de stekker onvoldoende contact maakt met de contactdoos, waardoor de verlichting het niet doet. </w:t>
      </w:r>
    </w:p>
    <w:p w:rsidR="00CA4239" w:rsidRDefault="00CA4239" w:rsidP="00CA4239">
      <w:pPr>
        <w:pStyle w:val="CM174"/>
        <w:framePr w:w="2428" w:wrap="auto" w:vAnchor="page" w:hAnchor="page" w:x="3106" w:y="11870"/>
        <w:rPr>
          <w:rFonts w:ascii="EGMMN L+ Syntax" w:hAnsi="EGMMN L+ Syntax" w:cs="EGMMN L+ Syntax"/>
          <w:sz w:val="20"/>
          <w:szCs w:val="20"/>
        </w:rPr>
      </w:pPr>
      <w:r>
        <w:rPr>
          <w:rFonts w:ascii="EGMMN L+ Syntax" w:hAnsi="EGMMN L+ Syntax" w:cs="EGMMN L+ Syntax"/>
          <w:b/>
          <w:bCs/>
          <w:sz w:val="20"/>
          <w:szCs w:val="20"/>
        </w:rPr>
        <w:t xml:space="preserve">Wagenbesturing </w:t>
      </w:r>
    </w:p>
    <w:p w:rsidR="00CA4239" w:rsidRDefault="00CA4239" w:rsidP="00CA4239">
      <w:pPr>
        <w:pStyle w:val="CM132"/>
        <w:framePr w:w="5896" w:wrap="auto" w:vAnchor="page" w:hAnchor="page" w:x="3106" w:y="12389"/>
        <w:rPr>
          <w:rFonts w:cs="EGMCC I+ Syntax"/>
          <w:sz w:val="18"/>
          <w:szCs w:val="18"/>
        </w:rPr>
      </w:pPr>
      <w:r>
        <w:rPr>
          <w:rFonts w:cs="EGMCC I+ Syntax"/>
          <w:sz w:val="18"/>
          <w:szCs w:val="18"/>
        </w:rPr>
        <w:t xml:space="preserve">Je kunt de besturing van de wagenassen met drie mogelijkheden activeren. De drie mogelijkheden zijn: </w:t>
      </w:r>
    </w:p>
    <w:p w:rsidR="00CA4239" w:rsidRDefault="00CA4239" w:rsidP="00CA4239">
      <w:pPr>
        <w:pStyle w:val="CM188"/>
        <w:framePr w:w="6463" w:wrap="auto" w:vAnchor="page" w:hAnchor="page" w:x="3106" w:y="12901"/>
        <w:spacing w:line="256" w:lineRule="atLeast"/>
        <w:rPr>
          <w:rFonts w:cs="EGMCC I+ Syntax"/>
          <w:sz w:val="18"/>
          <w:szCs w:val="18"/>
        </w:rPr>
      </w:pPr>
      <w:r>
        <w:rPr>
          <w:rFonts w:cs="EGMCC I+ Syntax"/>
          <w:sz w:val="18"/>
          <w:szCs w:val="18"/>
        </w:rPr>
        <w:t xml:space="preserve">– </w:t>
      </w:r>
      <w:r>
        <w:rPr>
          <w:rFonts w:cs="EGMCC I+ Syntax"/>
          <w:sz w:val="18"/>
          <w:szCs w:val="18"/>
        </w:rPr>
        <w:tab/>
        <w:t xml:space="preserve">Een stuurstang die naast het trekoog aan de daarvoor aanwezige voorziening moet worden gekoppeld. Dit punt zit ongeveer 20 cm naast het trekpunt. </w:t>
      </w:r>
    </w:p>
    <w:p w:rsidR="00CA4239" w:rsidRDefault="00CA4239" w:rsidP="00CA4239">
      <w:pPr>
        <w:pStyle w:val="CM4"/>
        <w:framePr w:w="2360" w:wrap="auto" w:vAnchor="page" w:hAnchor="page" w:x="7944" w:y="14561"/>
        <w:rPr>
          <w:rFonts w:cs="EGMCC I+ Syntax"/>
          <w:sz w:val="12"/>
          <w:szCs w:val="12"/>
        </w:rPr>
      </w:pPr>
      <w:r>
        <w:rPr>
          <w:rFonts w:ascii="MS Mincho" w:eastAsia="MS Mincho" w:hAnsi="MS Mincho" w:cs="MS Mincho" w:hint="eastAsia"/>
          <w:sz w:val="12"/>
          <w:szCs w:val="12"/>
        </w:rPr>
        <w:t>❑</w:t>
      </w:r>
      <w:r>
        <w:rPr>
          <w:rFonts w:cs="EGMCC I+ Syntax"/>
          <w:sz w:val="12"/>
          <w:szCs w:val="12"/>
        </w:rPr>
        <w:t xml:space="preserve"> DE TREKKER EN TRANSPORT </w:t>
      </w:r>
    </w:p>
    <w:p w:rsidR="00CA4239" w:rsidRDefault="00CA4239" w:rsidP="00CA4239">
      <w:pPr>
        <w:pStyle w:val="CM1"/>
        <w:pageBreakBefore/>
        <w:framePr w:w="1868" w:wrap="auto" w:vAnchor="page" w:hAnchor="page" w:x="2004" w:y="10652"/>
        <w:jc w:val="center"/>
        <w:rPr>
          <w:rFonts w:ascii="EGMMN L+ Syntax" w:hAnsi="EGMMN L+ Syntax" w:cs="EGMMN L+ Syntax"/>
          <w:sz w:val="18"/>
          <w:szCs w:val="18"/>
        </w:rPr>
      </w:pPr>
      <w:r>
        <w:rPr>
          <w:rFonts w:ascii="EGMMN L+ Syntax" w:hAnsi="EGMMN L+ Syntax" w:cs="EGMMN L+ Syntax"/>
          <w:b/>
          <w:bCs/>
          <w:sz w:val="18"/>
          <w:szCs w:val="18"/>
        </w:rPr>
        <w:lastRenderedPageBreak/>
        <w:t xml:space="preserve"> </w:t>
      </w:r>
    </w:p>
    <w:p w:rsidR="00CA4239" w:rsidRDefault="00CA4239" w:rsidP="00CA4239">
      <w:pPr>
        <w:pStyle w:val="Default"/>
        <w:framePr w:w="6943" w:wrap="auto" w:vAnchor="page" w:hAnchor="page" w:x="3389" w:y="1172"/>
        <w:numPr>
          <w:ilvl w:val="0"/>
          <w:numId w:val="2"/>
        </w:numPr>
        <w:rPr>
          <w:color w:val="auto"/>
          <w:sz w:val="18"/>
          <w:szCs w:val="18"/>
        </w:rPr>
      </w:pPr>
      <w:r>
        <w:rPr>
          <w:color w:val="auto"/>
          <w:sz w:val="18"/>
          <w:szCs w:val="18"/>
        </w:rPr>
        <w:t xml:space="preserve">Een hydraulische commandocilinder die je naast het trekoog aan de daarvoor aanwezige voorziening koppelt. Ook dit punt zit ongeveer 20 cm naast het trekpunt. </w:t>
      </w:r>
    </w:p>
    <w:p w:rsidR="00CA4239" w:rsidRDefault="00CA4239" w:rsidP="00CA4239">
      <w:pPr>
        <w:pStyle w:val="Default"/>
        <w:framePr w:w="6943" w:wrap="auto" w:vAnchor="page" w:hAnchor="page" w:x="3389" w:y="1172"/>
        <w:numPr>
          <w:ilvl w:val="0"/>
          <w:numId w:val="2"/>
        </w:numPr>
        <w:rPr>
          <w:color w:val="auto"/>
          <w:sz w:val="18"/>
          <w:szCs w:val="18"/>
        </w:rPr>
      </w:pPr>
      <w:r>
        <w:rPr>
          <w:color w:val="auto"/>
          <w:sz w:val="18"/>
          <w:szCs w:val="18"/>
        </w:rPr>
        <w:t xml:space="preserve">Een </w:t>
      </w:r>
      <w:proofErr w:type="spellStart"/>
      <w:r>
        <w:rPr>
          <w:color w:val="auto"/>
          <w:sz w:val="18"/>
          <w:szCs w:val="18"/>
        </w:rPr>
        <w:t>elektrohydraulisch</w:t>
      </w:r>
      <w:proofErr w:type="spellEnd"/>
      <w:r>
        <w:rPr>
          <w:color w:val="auto"/>
          <w:sz w:val="18"/>
          <w:szCs w:val="18"/>
        </w:rPr>
        <w:t xml:space="preserve"> systeem waarbij de hoek gemeten wordt met potentiometers bij het trekoog en bij de wielen. De hoekverdraaiing bij het trekoog en de trekker moet gelijk zijn aan de wieluitslag bij de gestuurde as. </w:t>
      </w:r>
    </w:p>
    <w:p w:rsidR="00CA4239" w:rsidRDefault="00CA4239" w:rsidP="00CA4239">
      <w:pPr>
        <w:pStyle w:val="Default"/>
        <w:rPr>
          <w:color w:val="auto"/>
          <w:sz w:val="18"/>
          <w:szCs w:val="18"/>
        </w:rPr>
      </w:pPr>
    </w:p>
    <w:p w:rsidR="00CA4239" w:rsidRDefault="00CA4239" w:rsidP="00CA4239">
      <w:pPr>
        <w:pStyle w:val="CM174"/>
        <w:framePr w:w="6451" w:wrap="auto" w:vAnchor="page" w:hAnchor="page" w:x="3389" w:y="2965"/>
        <w:spacing w:line="256" w:lineRule="atLeast"/>
        <w:rPr>
          <w:rFonts w:cs="EGMCC I+ Syntax"/>
          <w:sz w:val="18"/>
          <w:szCs w:val="18"/>
        </w:rPr>
      </w:pPr>
      <w:r>
        <w:rPr>
          <w:rFonts w:cs="EGMCC I+ Syntax"/>
          <w:sz w:val="18"/>
          <w:szCs w:val="18"/>
        </w:rPr>
        <w:t xml:space="preserve">Alle drie de mogelijkheden zitten in de buurt van het trekoog aan de trekker. Het aankoppelen van bovengenoemde stang, cilinder of potentiometer wijst voor zich. </w:t>
      </w:r>
    </w:p>
    <w:p w:rsidR="00CA4239" w:rsidRDefault="00CA4239" w:rsidP="00CA4239">
      <w:pPr>
        <w:pStyle w:val="CM174"/>
        <w:framePr w:w="6521" w:wrap="auto" w:vAnchor="page" w:hAnchor="page" w:x="3389" w:y="4246"/>
        <w:spacing w:line="256" w:lineRule="atLeast"/>
        <w:rPr>
          <w:rFonts w:cs="EGMCC I+ Syntax"/>
          <w:sz w:val="18"/>
          <w:szCs w:val="18"/>
        </w:rPr>
      </w:pPr>
      <w:r>
        <w:rPr>
          <w:rFonts w:cs="EGMCC I+ Syntax"/>
          <w:sz w:val="18"/>
          <w:szCs w:val="18"/>
        </w:rPr>
        <w:t xml:space="preserve">Ook het aansluiten van de </w:t>
      </w:r>
      <w:proofErr w:type="spellStart"/>
      <w:r>
        <w:rPr>
          <w:rFonts w:cs="EGMCC I+ Syntax"/>
          <w:sz w:val="18"/>
          <w:szCs w:val="18"/>
        </w:rPr>
        <w:t>topdrukcilinder</w:t>
      </w:r>
      <w:proofErr w:type="spellEnd"/>
      <w:r>
        <w:rPr>
          <w:rFonts w:cs="EGMCC I+ Syntax"/>
          <w:sz w:val="18"/>
          <w:szCs w:val="18"/>
        </w:rPr>
        <w:t xml:space="preserve"> wijst zichzelf. Je brengt de cilinder met de stuurschuif op lengte om hem aan te sluiten. De </w:t>
      </w:r>
      <w:proofErr w:type="spellStart"/>
      <w:r>
        <w:rPr>
          <w:rFonts w:cs="EGMCC I+ Syntax"/>
          <w:sz w:val="18"/>
          <w:szCs w:val="18"/>
        </w:rPr>
        <w:t>topdrukcilinder</w:t>
      </w:r>
      <w:proofErr w:type="spellEnd"/>
      <w:r>
        <w:rPr>
          <w:rFonts w:cs="EGMCC I+ Syntax"/>
          <w:sz w:val="18"/>
          <w:szCs w:val="18"/>
        </w:rPr>
        <w:t xml:space="preserve"> zit ongeveer op de plaats waar normaal gesproken de topstang zit. Wanneer de </w:t>
      </w:r>
      <w:proofErr w:type="spellStart"/>
      <w:r>
        <w:rPr>
          <w:rFonts w:cs="EGMCC I+ Syntax"/>
          <w:sz w:val="18"/>
          <w:szCs w:val="18"/>
        </w:rPr>
        <w:t>topdrukcilinder</w:t>
      </w:r>
      <w:proofErr w:type="spellEnd"/>
      <w:r>
        <w:rPr>
          <w:rFonts w:cs="EGMCC I+ Syntax"/>
          <w:sz w:val="18"/>
          <w:szCs w:val="18"/>
        </w:rPr>
        <w:t xml:space="preserve"> goed is aangesloten, loopt deze iets op naar de trekker. </w:t>
      </w:r>
    </w:p>
    <w:p w:rsidR="00CA4239" w:rsidRDefault="00CA4239" w:rsidP="00CA4239">
      <w:pPr>
        <w:pStyle w:val="CM174"/>
        <w:framePr w:w="1554" w:wrap="auto" w:vAnchor="page" w:hAnchor="page" w:x="3389" w:y="5522"/>
        <w:rPr>
          <w:rFonts w:ascii="EGMMN L+ Syntax" w:hAnsi="EGMMN L+ Syntax" w:cs="EGMMN L+ Syntax"/>
          <w:sz w:val="20"/>
          <w:szCs w:val="20"/>
        </w:rPr>
      </w:pPr>
      <w:proofErr w:type="spellStart"/>
      <w:r>
        <w:rPr>
          <w:rFonts w:ascii="EGMMN L+ Syntax" w:hAnsi="EGMMN L+ Syntax" w:cs="EGMMN L+ Syntax"/>
          <w:b/>
          <w:bCs/>
          <w:sz w:val="20"/>
          <w:szCs w:val="20"/>
        </w:rPr>
        <w:t>Aftakas</w:t>
      </w:r>
      <w:proofErr w:type="spellEnd"/>
      <w:r>
        <w:rPr>
          <w:rFonts w:ascii="EGMMN L+ Syntax" w:hAnsi="EGMMN L+ Syntax" w:cs="EGMMN L+ Syntax"/>
          <w:b/>
          <w:bCs/>
          <w:sz w:val="20"/>
          <w:szCs w:val="20"/>
        </w:rPr>
        <w:t xml:space="preserve"> </w:t>
      </w:r>
    </w:p>
    <w:p w:rsidR="00CA4239" w:rsidRDefault="00CA4239" w:rsidP="00CA4239">
      <w:pPr>
        <w:pStyle w:val="CM57"/>
        <w:framePr w:w="5982" w:wrap="auto" w:vAnchor="page" w:hAnchor="page" w:x="3389" w:y="6040"/>
        <w:rPr>
          <w:rFonts w:cs="EGMCC I+ Syntax"/>
          <w:sz w:val="18"/>
          <w:szCs w:val="18"/>
        </w:rPr>
      </w:pPr>
      <w:r>
        <w:rPr>
          <w:rFonts w:cs="EGMCC I+ Syntax"/>
          <w:sz w:val="18"/>
          <w:szCs w:val="18"/>
        </w:rPr>
        <w:t xml:space="preserve">Bij sommige wagens heb je een </w:t>
      </w:r>
      <w:proofErr w:type="spellStart"/>
      <w:r>
        <w:rPr>
          <w:rFonts w:cs="EGMCC I+ Syntax"/>
          <w:sz w:val="18"/>
          <w:szCs w:val="18"/>
        </w:rPr>
        <w:t>aftaktussenas</w:t>
      </w:r>
      <w:proofErr w:type="spellEnd"/>
      <w:r>
        <w:rPr>
          <w:rFonts w:cs="EGMCC I+ Syntax"/>
          <w:sz w:val="18"/>
          <w:szCs w:val="18"/>
        </w:rPr>
        <w:t xml:space="preserve"> nodig voor de aandrijving van onderdelen van die wagen. Bij het aankoppelen let je op het volgende. </w:t>
      </w:r>
    </w:p>
    <w:p w:rsidR="00CA4239" w:rsidRDefault="00CA4239" w:rsidP="00CA4239">
      <w:pPr>
        <w:pStyle w:val="Default"/>
        <w:framePr w:w="7021" w:wrap="auto" w:vAnchor="page" w:hAnchor="page" w:x="3389" w:y="6552"/>
        <w:numPr>
          <w:ilvl w:val="0"/>
          <w:numId w:val="3"/>
        </w:numPr>
        <w:rPr>
          <w:color w:val="auto"/>
          <w:sz w:val="18"/>
          <w:szCs w:val="18"/>
        </w:rPr>
      </w:pPr>
      <w:r>
        <w:rPr>
          <w:color w:val="auto"/>
          <w:sz w:val="18"/>
          <w:szCs w:val="18"/>
        </w:rPr>
        <w:t xml:space="preserve">Koppel de </w:t>
      </w:r>
      <w:proofErr w:type="spellStart"/>
      <w:r>
        <w:rPr>
          <w:color w:val="auto"/>
          <w:sz w:val="18"/>
          <w:szCs w:val="18"/>
        </w:rPr>
        <w:t>aftaktussenas</w:t>
      </w:r>
      <w:proofErr w:type="spellEnd"/>
      <w:r>
        <w:rPr>
          <w:color w:val="auto"/>
          <w:sz w:val="18"/>
          <w:szCs w:val="18"/>
        </w:rPr>
        <w:t xml:space="preserve"> aan bij een uitgeschakelde motor. </w:t>
      </w:r>
    </w:p>
    <w:p w:rsidR="00CA4239" w:rsidRDefault="00CA4239" w:rsidP="00CA4239">
      <w:pPr>
        <w:pStyle w:val="Default"/>
        <w:framePr w:w="7021" w:wrap="auto" w:vAnchor="page" w:hAnchor="page" w:x="3389" w:y="6552"/>
        <w:numPr>
          <w:ilvl w:val="0"/>
          <w:numId w:val="3"/>
        </w:numPr>
        <w:rPr>
          <w:color w:val="auto"/>
          <w:sz w:val="18"/>
          <w:szCs w:val="18"/>
        </w:rPr>
      </w:pPr>
      <w:r>
        <w:rPr>
          <w:color w:val="auto"/>
          <w:sz w:val="18"/>
          <w:szCs w:val="18"/>
        </w:rPr>
        <w:t xml:space="preserve">Monteer de beschermbuizen en -kappen aan de </w:t>
      </w:r>
      <w:proofErr w:type="spellStart"/>
      <w:r>
        <w:rPr>
          <w:color w:val="auto"/>
          <w:sz w:val="18"/>
          <w:szCs w:val="18"/>
        </w:rPr>
        <w:t>aftaktussenas</w:t>
      </w:r>
      <w:proofErr w:type="spellEnd"/>
      <w:r>
        <w:rPr>
          <w:color w:val="auto"/>
          <w:sz w:val="18"/>
          <w:szCs w:val="18"/>
        </w:rPr>
        <w:t xml:space="preserve"> op een deugdelijke manier en borg ze tegen meedraaien. </w:t>
      </w:r>
    </w:p>
    <w:p w:rsidR="00CA4239" w:rsidRDefault="00CA4239" w:rsidP="00CA4239">
      <w:pPr>
        <w:pStyle w:val="Default"/>
        <w:framePr w:w="7021" w:wrap="auto" w:vAnchor="page" w:hAnchor="page" w:x="3389" w:y="6552"/>
        <w:numPr>
          <w:ilvl w:val="0"/>
          <w:numId w:val="3"/>
        </w:numPr>
        <w:rPr>
          <w:color w:val="auto"/>
          <w:sz w:val="18"/>
          <w:szCs w:val="18"/>
        </w:rPr>
      </w:pPr>
      <w:r>
        <w:rPr>
          <w:color w:val="auto"/>
          <w:sz w:val="18"/>
          <w:szCs w:val="18"/>
        </w:rPr>
        <w:t xml:space="preserve">Let erop dat de </w:t>
      </w:r>
      <w:proofErr w:type="spellStart"/>
      <w:r>
        <w:rPr>
          <w:color w:val="auto"/>
          <w:sz w:val="18"/>
          <w:szCs w:val="18"/>
        </w:rPr>
        <w:t>aftaktussenas</w:t>
      </w:r>
      <w:proofErr w:type="spellEnd"/>
      <w:r>
        <w:rPr>
          <w:color w:val="auto"/>
          <w:sz w:val="18"/>
          <w:szCs w:val="18"/>
        </w:rPr>
        <w:t xml:space="preserve"> in recht aangekoppelde toestand ongeveer 15 cm uitgeschoven is. </w:t>
      </w:r>
    </w:p>
    <w:p w:rsidR="00CA4239" w:rsidRDefault="00CA4239" w:rsidP="00CA4239">
      <w:pPr>
        <w:pStyle w:val="Default"/>
        <w:framePr w:w="7021" w:wrap="auto" w:vAnchor="page" w:hAnchor="page" w:x="3389" w:y="6552"/>
        <w:numPr>
          <w:ilvl w:val="0"/>
          <w:numId w:val="3"/>
        </w:numPr>
        <w:rPr>
          <w:color w:val="auto"/>
          <w:sz w:val="18"/>
          <w:szCs w:val="18"/>
        </w:rPr>
      </w:pPr>
      <w:r>
        <w:rPr>
          <w:color w:val="auto"/>
          <w:sz w:val="18"/>
          <w:szCs w:val="18"/>
        </w:rPr>
        <w:t xml:space="preserve">Kijk goed of de </w:t>
      </w:r>
      <w:proofErr w:type="spellStart"/>
      <w:r>
        <w:rPr>
          <w:color w:val="auto"/>
          <w:sz w:val="18"/>
          <w:szCs w:val="18"/>
        </w:rPr>
        <w:t>groothoekkoppeling</w:t>
      </w:r>
      <w:proofErr w:type="spellEnd"/>
      <w:r>
        <w:rPr>
          <w:color w:val="auto"/>
          <w:sz w:val="18"/>
          <w:szCs w:val="18"/>
        </w:rPr>
        <w:t xml:space="preserve">, indien aanwezig, recht boven het trekoog komt te draaien. </w:t>
      </w:r>
    </w:p>
    <w:p w:rsidR="00CA4239" w:rsidRDefault="00CA4239" w:rsidP="00CA4239">
      <w:pPr>
        <w:pStyle w:val="Default"/>
        <w:rPr>
          <w:color w:val="auto"/>
          <w:sz w:val="18"/>
          <w:szCs w:val="18"/>
        </w:rPr>
      </w:pPr>
    </w:p>
    <w:p w:rsidR="00CA4239" w:rsidRDefault="00CA4239" w:rsidP="00CA4239">
      <w:pPr>
        <w:rPr>
          <w:rFonts w:cs="EGMCC I+ Syntax"/>
          <w:sz w:val="18"/>
          <w:szCs w:val="18"/>
        </w:rPr>
      </w:pPr>
    </w:p>
    <w:p w:rsidR="00CA4239" w:rsidRDefault="00CA4239" w:rsidP="00CA4239">
      <w:pPr>
        <w:pStyle w:val="CM174"/>
        <w:framePr w:w="2369" w:wrap="auto" w:vAnchor="page" w:hAnchor="page" w:x="3421" w:y="3886"/>
        <w:rPr>
          <w:rFonts w:ascii="EGMMN L+ Syntax" w:hAnsi="EGMMN L+ Syntax" w:cs="EGMMN L+ Syntax"/>
          <w:sz w:val="20"/>
          <w:szCs w:val="20"/>
        </w:rPr>
      </w:pPr>
      <w:proofErr w:type="spellStart"/>
      <w:r>
        <w:rPr>
          <w:rFonts w:ascii="EGMMN L+ Syntax" w:hAnsi="EGMMN L+ Syntax" w:cs="EGMMN L+ Syntax"/>
          <w:b/>
          <w:bCs/>
          <w:sz w:val="20"/>
          <w:szCs w:val="20"/>
        </w:rPr>
        <w:t>Topdrukcilinder</w:t>
      </w:r>
      <w:proofErr w:type="spellEnd"/>
      <w:r>
        <w:rPr>
          <w:rFonts w:ascii="EGMMN L+ Syntax" w:hAnsi="EGMMN L+ Syntax" w:cs="EGMMN L+ Syntax"/>
          <w:b/>
          <w:bCs/>
          <w:sz w:val="20"/>
          <w:szCs w:val="20"/>
        </w:rPr>
        <w:t xml:space="preserve"> </w:t>
      </w:r>
    </w:p>
    <w:p w:rsidR="00CA4239" w:rsidRDefault="00CA4239" w:rsidP="00CA4239">
      <w:pPr>
        <w:rPr>
          <w:rFonts w:cs="EGMCC I+ Syntax"/>
          <w:sz w:val="18"/>
          <w:szCs w:val="18"/>
        </w:rPr>
      </w:pPr>
    </w:p>
    <w:p w:rsidR="00CA4239" w:rsidRDefault="00CA4239" w:rsidP="00CA4239">
      <w:pPr>
        <w:rPr>
          <w:rFonts w:cs="EGMCC I+ Syntax"/>
          <w:sz w:val="18"/>
          <w:szCs w:val="18"/>
        </w:rPr>
      </w:pPr>
    </w:p>
    <w:p w:rsidR="00CA4239" w:rsidRDefault="00CA4239" w:rsidP="00CA4239">
      <w:pPr>
        <w:rPr>
          <w:rFonts w:cs="EGMCC I+ Syntax"/>
          <w:sz w:val="18"/>
          <w:szCs w:val="18"/>
        </w:rPr>
      </w:pPr>
    </w:p>
    <w:p w:rsidR="00CA4239" w:rsidRDefault="00CA4239" w:rsidP="00CA4239">
      <w:pPr>
        <w:rPr>
          <w:rFonts w:cs="EGMCC I+ Syntax"/>
          <w:sz w:val="18"/>
          <w:szCs w:val="18"/>
        </w:rPr>
      </w:pPr>
    </w:p>
    <w:p w:rsidR="00CA4239" w:rsidRDefault="00CA4239" w:rsidP="00CA4239"/>
    <w:p w:rsidR="00CA4239" w:rsidRDefault="00CA4239" w:rsidP="00CA4239"/>
    <w:p w:rsidR="00CA4239" w:rsidRDefault="00CA4239" w:rsidP="00CA4239"/>
    <w:p w:rsidR="00CA4239" w:rsidRDefault="00CA4239" w:rsidP="00CA4239"/>
    <w:p w:rsidR="00CA4239" w:rsidRDefault="00CA4239" w:rsidP="00CA4239"/>
    <w:p w:rsidR="00CA4239" w:rsidRDefault="00CA4239" w:rsidP="00CA4239"/>
    <w:p w:rsidR="00CA4239" w:rsidRDefault="00CA4239" w:rsidP="00CA4239"/>
    <w:p w:rsidR="00CA4239" w:rsidRDefault="00CA4239" w:rsidP="00CA4239"/>
    <w:p w:rsidR="00CA4239" w:rsidRDefault="00CA4239" w:rsidP="00CA4239">
      <w:pPr>
        <w:rPr>
          <w:rFonts w:cs="EGMCC I+ Syntax"/>
          <w:sz w:val="18"/>
          <w:szCs w:val="18"/>
        </w:rPr>
      </w:pPr>
      <w:r>
        <w:rPr>
          <w:rFonts w:cs="EGMCC I+ Syntax"/>
          <w:sz w:val="18"/>
          <w:szCs w:val="18"/>
        </w:rPr>
        <w:t>In dit gedeelte is meer gesproken over het aankoppelen van verschillende delen. Het afkoppelen is niet moeilijk. Dit gebeurt in omgekeerde volgorde. Meestal breng je eerst de steunpoot of sleepvoet naar beneden. Pas daarna maak je de overige delen los. Let wel steeds op de veiligheid!</w:t>
      </w:r>
    </w:p>
    <w:p w:rsidR="00CA4239" w:rsidRDefault="00CA4239" w:rsidP="00CA4239"/>
    <w:sectPr w:rsidR="00CA4239" w:rsidSect="002A02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EGMCC I+ Syntax">
    <w:altName w:val="Syntax"/>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EGMIA H+ Syntax">
    <w:altName w:val="Syntax"/>
    <w:panose1 w:val="00000000000000000000"/>
    <w:charset w:val="00"/>
    <w:family w:val="swiss"/>
    <w:notTrueType/>
    <w:pitch w:val="default"/>
    <w:sig w:usb0="00000003" w:usb1="00000000" w:usb2="00000000" w:usb3="00000000" w:csb0="00000001" w:csb1="00000000"/>
  </w:font>
  <w:font w:name="EGMMN L+ Syntax">
    <w:altName w:val="Syntax"/>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GMII N+ Syntax">
    <w:altName w:val="Syntax"/>
    <w:panose1 w:val="00000000000000000000"/>
    <w:charset w:val="00"/>
    <w:family w:val="swiss"/>
    <w:notTrueType/>
    <w:pitch w:val="default"/>
    <w:sig w:usb0="00000003" w:usb1="00000000" w:usb2="00000000" w:usb3="00000000" w:csb0="00000001" w:csb1="00000000"/>
  </w:font>
  <w:font w:name="EGNIJ F+ MOA">
    <w:altName w:val="MO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7116ED"/>
    <w:multiLevelType w:val="hybridMultilevel"/>
    <w:tmpl w:val="615018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D680489"/>
    <w:multiLevelType w:val="hybridMultilevel"/>
    <w:tmpl w:val="A29B38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97A0966"/>
    <w:multiLevelType w:val="hybridMultilevel"/>
    <w:tmpl w:val="D556F7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4239"/>
    <w:rsid w:val="002A0213"/>
    <w:rsid w:val="0099237D"/>
    <w:rsid w:val="00CA42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4239"/>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A4239"/>
    <w:pPr>
      <w:widowControl w:val="0"/>
      <w:autoSpaceDE w:val="0"/>
      <w:autoSpaceDN w:val="0"/>
      <w:adjustRightInd w:val="0"/>
      <w:spacing w:after="0" w:line="240" w:lineRule="auto"/>
    </w:pPr>
    <w:rPr>
      <w:rFonts w:ascii="EGMCC I+ Syntax" w:eastAsiaTheme="minorEastAsia" w:hAnsi="EGMCC I+ Syntax" w:cs="EGMCC I+ Syntax"/>
      <w:color w:val="000000"/>
      <w:sz w:val="24"/>
      <w:szCs w:val="24"/>
      <w:lang w:eastAsia="nl-NL"/>
    </w:rPr>
  </w:style>
  <w:style w:type="paragraph" w:customStyle="1" w:styleId="CM1">
    <w:name w:val="CM1"/>
    <w:basedOn w:val="Default"/>
    <w:next w:val="Default"/>
    <w:uiPriority w:val="99"/>
    <w:rsid w:val="00CA4239"/>
    <w:rPr>
      <w:rFonts w:cstheme="minorBidi"/>
      <w:color w:val="auto"/>
    </w:rPr>
  </w:style>
  <w:style w:type="paragraph" w:customStyle="1" w:styleId="CM171">
    <w:name w:val="CM171"/>
    <w:basedOn w:val="Default"/>
    <w:next w:val="Default"/>
    <w:uiPriority w:val="99"/>
    <w:rsid w:val="00CA4239"/>
    <w:rPr>
      <w:rFonts w:cstheme="minorBidi"/>
      <w:color w:val="auto"/>
    </w:rPr>
  </w:style>
  <w:style w:type="paragraph" w:customStyle="1" w:styleId="CM4">
    <w:name w:val="CM4"/>
    <w:basedOn w:val="Default"/>
    <w:next w:val="Default"/>
    <w:uiPriority w:val="99"/>
    <w:rsid w:val="00CA4239"/>
    <w:rPr>
      <w:rFonts w:cstheme="minorBidi"/>
      <w:color w:val="auto"/>
    </w:rPr>
  </w:style>
  <w:style w:type="paragraph" w:customStyle="1" w:styleId="CM173">
    <w:name w:val="CM173"/>
    <w:basedOn w:val="Default"/>
    <w:next w:val="Default"/>
    <w:uiPriority w:val="99"/>
    <w:rsid w:val="00CA4239"/>
    <w:rPr>
      <w:rFonts w:cstheme="minorBidi"/>
      <w:color w:val="auto"/>
    </w:rPr>
  </w:style>
  <w:style w:type="paragraph" w:customStyle="1" w:styleId="CM174">
    <w:name w:val="CM174"/>
    <w:basedOn w:val="Default"/>
    <w:next w:val="Default"/>
    <w:uiPriority w:val="99"/>
    <w:rsid w:val="00CA4239"/>
    <w:rPr>
      <w:rFonts w:cstheme="minorBidi"/>
      <w:color w:val="auto"/>
    </w:rPr>
  </w:style>
  <w:style w:type="paragraph" w:customStyle="1" w:styleId="CM6">
    <w:name w:val="CM6"/>
    <w:basedOn w:val="Default"/>
    <w:next w:val="Default"/>
    <w:uiPriority w:val="99"/>
    <w:rsid w:val="00CA4239"/>
    <w:pPr>
      <w:spacing w:line="256" w:lineRule="atLeast"/>
    </w:pPr>
    <w:rPr>
      <w:rFonts w:cstheme="minorBidi"/>
      <w:color w:val="auto"/>
    </w:rPr>
  </w:style>
  <w:style w:type="paragraph" w:customStyle="1" w:styleId="CM176">
    <w:name w:val="CM176"/>
    <w:basedOn w:val="Default"/>
    <w:next w:val="Default"/>
    <w:uiPriority w:val="99"/>
    <w:rsid w:val="00CA4239"/>
    <w:rPr>
      <w:rFonts w:cstheme="minorBidi"/>
      <w:color w:val="auto"/>
    </w:rPr>
  </w:style>
  <w:style w:type="paragraph" w:customStyle="1" w:styleId="CM181">
    <w:name w:val="CM181"/>
    <w:basedOn w:val="Default"/>
    <w:next w:val="Default"/>
    <w:uiPriority w:val="99"/>
    <w:rsid w:val="00CA4239"/>
    <w:rPr>
      <w:rFonts w:cstheme="minorBidi"/>
      <w:color w:val="auto"/>
    </w:rPr>
  </w:style>
  <w:style w:type="paragraph" w:customStyle="1" w:styleId="CM182">
    <w:name w:val="CM182"/>
    <w:basedOn w:val="Default"/>
    <w:next w:val="Default"/>
    <w:uiPriority w:val="99"/>
    <w:rsid w:val="00CA4239"/>
    <w:rPr>
      <w:rFonts w:cstheme="minorBidi"/>
      <w:color w:val="auto"/>
    </w:rPr>
  </w:style>
  <w:style w:type="paragraph" w:customStyle="1" w:styleId="CM42">
    <w:name w:val="CM42"/>
    <w:basedOn w:val="Default"/>
    <w:next w:val="Default"/>
    <w:uiPriority w:val="99"/>
    <w:rsid w:val="00CA4239"/>
    <w:pPr>
      <w:spacing w:line="256" w:lineRule="atLeast"/>
    </w:pPr>
    <w:rPr>
      <w:rFonts w:cstheme="minorBidi"/>
      <w:color w:val="auto"/>
    </w:rPr>
  </w:style>
  <w:style w:type="paragraph" w:customStyle="1" w:styleId="CM46">
    <w:name w:val="CM46"/>
    <w:basedOn w:val="Default"/>
    <w:next w:val="Default"/>
    <w:uiPriority w:val="99"/>
    <w:rsid w:val="00CA4239"/>
    <w:pPr>
      <w:spacing w:line="256" w:lineRule="atLeast"/>
    </w:pPr>
    <w:rPr>
      <w:rFonts w:cstheme="minorBidi"/>
      <w:color w:val="auto"/>
    </w:rPr>
  </w:style>
  <w:style w:type="paragraph" w:customStyle="1" w:styleId="CM47">
    <w:name w:val="CM47"/>
    <w:basedOn w:val="Default"/>
    <w:next w:val="Default"/>
    <w:uiPriority w:val="99"/>
    <w:rsid w:val="00CA4239"/>
    <w:pPr>
      <w:spacing w:line="256" w:lineRule="atLeast"/>
    </w:pPr>
    <w:rPr>
      <w:rFonts w:cstheme="minorBidi"/>
      <w:color w:val="auto"/>
    </w:rPr>
  </w:style>
  <w:style w:type="paragraph" w:customStyle="1" w:styleId="CM188">
    <w:name w:val="CM188"/>
    <w:basedOn w:val="Default"/>
    <w:next w:val="Default"/>
    <w:uiPriority w:val="99"/>
    <w:rsid w:val="00CA4239"/>
    <w:rPr>
      <w:rFonts w:cstheme="minorBidi"/>
      <w:color w:val="auto"/>
    </w:rPr>
  </w:style>
  <w:style w:type="paragraph" w:customStyle="1" w:styleId="CM57">
    <w:name w:val="CM57"/>
    <w:basedOn w:val="Default"/>
    <w:next w:val="Default"/>
    <w:uiPriority w:val="99"/>
    <w:rsid w:val="00CA4239"/>
    <w:pPr>
      <w:spacing w:line="258" w:lineRule="atLeast"/>
    </w:pPr>
    <w:rPr>
      <w:rFonts w:cstheme="minorBidi"/>
      <w:color w:val="auto"/>
    </w:rPr>
  </w:style>
  <w:style w:type="paragraph" w:customStyle="1" w:styleId="CM199">
    <w:name w:val="CM199"/>
    <w:basedOn w:val="Default"/>
    <w:next w:val="Default"/>
    <w:uiPriority w:val="99"/>
    <w:rsid w:val="00CA4239"/>
    <w:rPr>
      <w:rFonts w:cstheme="minorBidi"/>
      <w:color w:val="auto"/>
    </w:rPr>
  </w:style>
  <w:style w:type="paragraph" w:customStyle="1" w:styleId="CM121">
    <w:name w:val="CM121"/>
    <w:basedOn w:val="Default"/>
    <w:next w:val="Default"/>
    <w:uiPriority w:val="99"/>
    <w:rsid w:val="00CA4239"/>
    <w:rPr>
      <w:rFonts w:cstheme="minorBidi"/>
      <w:color w:val="auto"/>
    </w:rPr>
  </w:style>
  <w:style w:type="paragraph" w:customStyle="1" w:styleId="CM132">
    <w:name w:val="CM132"/>
    <w:basedOn w:val="Default"/>
    <w:next w:val="Default"/>
    <w:uiPriority w:val="99"/>
    <w:rsid w:val="00CA4239"/>
    <w:pPr>
      <w:spacing w:line="258" w:lineRule="atLeast"/>
    </w:pPr>
    <w:rPr>
      <w:rFonts w:cstheme="minorBidi"/>
      <w:color w:val="auto"/>
    </w:rPr>
  </w:style>
  <w:style w:type="paragraph" w:customStyle="1" w:styleId="CM130">
    <w:name w:val="CM130"/>
    <w:basedOn w:val="Default"/>
    <w:next w:val="Default"/>
    <w:uiPriority w:val="99"/>
    <w:rsid w:val="00CA4239"/>
    <w:rPr>
      <w:rFonts w:cstheme="minorBidi"/>
      <w:color w:val="auto"/>
    </w:rPr>
  </w:style>
  <w:style w:type="paragraph" w:styleId="Ballontekst">
    <w:name w:val="Balloon Text"/>
    <w:basedOn w:val="Standaard"/>
    <w:link w:val="BallontekstChar"/>
    <w:uiPriority w:val="99"/>
    <w:semiHidden/>
    <w:unhideWhenUsed/>
    <w:rsid w:val="00CA42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4239"/>
    <w:rPr>
      <w:rFonts w:ascii="Tahoma" w:eastAsiaTheme="minorEastAsia"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1204</Words>
  <Characters>6626</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dc:creator>
  <cp:lastModifiedBy>STN</cp:lastModifiedBy>
  <cp:revision>1</cp:revision>
  <dcterms:created xsi:type="dcterms:W3CDTF">2010-02-03T20:20:00Z</dcterms:created>
  <dcterms:modified xsi:type="dcterms:W3CDTF">2010-02-03T20:30:00Z</dcterms:modified>
</cp:coreProperties>
</file>